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8B43E1" w:rsidP="0026701A">
      <w:pPr>
        <w:keepNext/>
        <w:keepLines/>
        <w:pageBreakBefore/>
        <w:rPr>
          <w:b/>
          <w:sz w:val="24"/>
          <w:u w:val="single"/>
        </w:rPr>
      </w:pPr>
      <w:r w:rsidRPr="008B43E1">
        <w:rPr>
          <w:b/>
          <w:sz w:val="24"/>
          <w:u w:val="single"/>
        </w:rPr>
        <w:t>EXISTING PLANT BED CLEAN-UP</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8B43E1" w:rsidP="0026701A">
            <w:pPr>
              <w:keepNext/>
              <w:keepLines/>
              <w:jc w:val="both"/>
              <w:rPr>
                <w:sz w:val="16"/>
                <w:szCs w:val="16"/>
              </w:rPr>
            </w:pPr>
            <w:r>
              <w:rPr>
                <w:sz w:val="16"/>
                <w:szCs w:val="16"/>
              </w:rPr>
              <w:t>(1-30-14)</w:t>
            </w:r>
          </w:p>
        </w:tc>
        <w:tc>
          <w:tcPr>
            <w:tcW w:w="3192" w:type="dxa"/>
          </w:tcPr>
          <w:p w:rsidR="00A10045" w:rsidRPr="00A10045" w:rsidRDefault="008B43E1" w:rsidP="0026701A">
            <w:pPr>
              <w:keepNext/>
              <w:keepLines/>
              <w:jc w:val="center"/>
              <w:rPr>
                <w:sz w:val="16"/>
                <w:szCs w:val="16"/>
              </w:rPr>
            </w:pPr>
            <w:r>
              <w:rPr>
                <w:sz w:val="16"/>
                <w:szCs w:val="16"/>
              </w:rPr>
              <w:t>1670</w:t>
            </w:r>
          </w:p>
        </w:tc>
        <w:tc>
          <w:tcPr>
            <w:tcW w:w="3192" w:type="dxa"/>
          </w:tcPr>
          <w:p w:rsidR="00A10045" w:rsidRPr="00A10045" w:rsidRDefault="00BC527D" w:rsidP="0026701A">
            <w:pPr>
              <w:keepNext/>
              <w:keepLines/>
              <w:jc w:val="right"/>
              <w:rPr>
                <w:sz w:val="16"/>
                <w:szCs w:val="16"/>
              </w:rPr>
            </w:pPr>
            <w:r>
              <w:rPr>
                <w:sz w:val="16"/>
                <w:szCs w:val="16"/>
              </w:rPr>
              <w:t xml:space="preserve">SPD </w:t>
            </w:r>
            <w:r w:rsidR="008B43E1">
              <w:rPr>
                <w:sz w:val="16"/>
                <w:szCs w:val="16"/>
              </w:rPr>
              <w:t>16-380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DD57FA" w:rsidRDefault="008B43E1" w:rsidP="00A10045">
      <w:pPr>
        <w:jc w:val="both"/>
        <w:rPr>
          <w:sz w:val="24"/>
          <w:szCs w:val="22"/>
        </w:rPr>
      </w:pPr>
      <w:r>
        <w:rPr>
          <w:sz w:val="24"/>
          <w:szCs w:val="22"/>
        </w:rPr>
        <w:t>Clean up a</w:t>
      </w:r>
      <w:r w:rsidRPr="008B43E1">
        <w:rPr>
          <w:sz w:val="24"/>
          <w:szCs w:val="22"/>
        </w:rPr>
        <w:t>ll existing plant beds as identified on the plans or as directed by the</w:t>
      </w:r>
      <w:r>
        <w:rPr>
          <w:sz w:val="24"/>
          <w:szCs w:val="22"/>
        </w:rPr>
        <w:t xml:space="preserve"> Engineer.</w:t>
      </w:r>
    </w:p>
    <w:p w:rsidR="008B43E1" w:rsidRDefault="008B43E1" w:rsidP="00A10045">
      <w:pPr>
        <w:jc w:val="both"/>
        <w:rPr>
          <w:sz w:val="24"/>
          <w:szCs w:val="22"/>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8B43E1" w:rsidRPr="008B43E1" w:rsidRDefault="008B43E1" w:rsidP="008B43E1">
      <w:pPr>
        <w:jc w:val="both"/>
        <w:rPr>
          <w:sz w:val="24"/>
          <w:szCs w:val="22"/>
        </w:rPr>
      </w:pPr>
      <w:r w:rsidRPr="008B43E1">
        <w:rPr>
          <w:sz w:val="24"/>
          <w:szCs w:val="22"/>
        </w:rPr>
        <w:t xml:space="preserve">Remove from the bed area, all undesirable grass, weeds, vines, and other woody growth.  Remove any of the existing bed plants which are damaged or in poor health.  Trim back and spray two feet around the perimeter of the bed with a total vegetation control, post-emergence herbicide.  </w:t>
      </w:r>
      <w:r>
        <w:rPr>
          <w:sz w:val="24"/>
          <w:szCs w:val="22"/>
        </w:rPr>
        <w:t>Mulch a</w:t>
      </w:r>
      <w:r w:rsidRPr="008B43E1">
        <w:rPr>
          <w:sz w:val="24"/>
          <w:szCs w:val="22"/>
        </w:rPr>
        <w:t xml:space="preserve">ll open areas within the beds and the entire bed area shall </w:t>
      </w:r>
      <w:r>
        <w:rPr>
          <w:sz w:val="24"/>
          <w:szCs w:val="22"/>
        </w:rPr>
        <w:t>to a depth of 4”.</w:t>
      </w:r>
      <w:r w:rsidRPr="008B43E1">
        <w:rPr>
          <w:snapToGrid w:val="0"/>
          <w:sz w:val="24"/>
          <w:szCs w:val="24"/>
        </w:rPr>
        <w:t xml:space="preserve"> </w:t>
      </w:r>
      <w:r w:rsidRPr="00F17B71">
        <w:rPr>
          <w:snapToGrid w:val="0"/>
          <w:sz w:val="24"/>
          <w:szCs w:val="24"/>
        </w:rPr>
        <w:t>A</w:t>
      </w:r>
      <w:r>
        <w:rPr>
          <w:snapToGrid w:val="0"/>
          <w:sz w:val="24"/>
          <w:szCs w:val="24"/>
        </w:rPr>
        <w:t> </w:t>
      </w:r>
      <w:bookmarkStart w:id="0" w:name="_GoBack"/>
      <w:bookmarkEnd w:id="0"/>
      <w:r w:rsidRPr="00F17B71">
        <w:rPr>
          <w:snapToGrid w:val="0"/>
          <w:sz w:val="24"/>
          <w:szCs w:val="24"/>
        </w:rPr>
        <w:t>pre-emergence herbicide will be applied in the first spring following the clean-up operation.</w:t>
      </w:r>
    </w:p>
    <w:p w:rsidR="008B43E1" w:rsidRPr="008B43E1" w:rsidRDefault="008B43E1" w:rsidP="008B43E1">
      <w:pPr>
        <w:jc w:val="both"/>
        <w:rPr>
          <w:sz w:val="24"/>
          <w:szCs w:val="22"/>
        </w:rPr>
      </w:pPr>
    </w:p>
    <w:p w:rsidR="008B43E1" w:rsidRPr="008B43E1" w:rsidRDefault="008B43E1" w:rsidP="008B43E1">
      <w:pPr>
        <w:jc w:val="both"/>
        <w:rPr>
          <w:sz w:val="24"/>
          <w:szCs w:val="22"/>
        </w:rPr>
      </w:pPr>
      <w:r w:rsidRPr="008B43E1">
        <w:rPr>
          <w:sz w:val="24"/>
          <w:szCs w:val="22"/>
        </w:rPr>
        <w:t xml:space="preserve">Total vegetation control post emergence herbicide and the pre-emergence herbicide will be specified by the </w:t>
      </w:r>
      <w:r>
        <w:rPr>
          <w:sz w:val="24"/>
          <w:szCs w:val="22"/>
        </w:rPr>
        <w:t>E</w:t>
      </w:r>
      <w:r w:rsidRPr="008B43E1">
        <w:rPr>
          <w:sz w:val="24"/>
          <w:szCs w:val="22"/>
        </w:rPr>
        <w:t>ngineer.</w:t>
      </w:r>
    </w:p>
    <w:p w:rsidR="008B43E1" w:rsidRPr="008B43E1" w:rsidRDefault="008B43E1" w:rsidP="008B43E1">
      <w:pPr>
        <w:jc w:val="both"/>
        <w:rPr>
          <w:sz w:val="24"/>
          <w:szCs w:val="22"/>
        </w:rPr>
      </w:pPr>
    </w:p>
    <w:p w:rsidR="00FA0975" w:rsidRDefault="008B43E1" w:rsidP="008B43E1">
      <w:pPr>
        <w:jc w:val="both"/>
        <w:rPr>
          <w:sz w:val="24"/>
          <w:szCs w:val="22"/>
        </w:rPr>
      </w:pPr>
      <w:r w:rsidRPr="008B43E1">
        <w:rPr>
          <w:sz w:val="24"/>
          <w:szCs w:val="22"/>
        </w:rPr>
        <w:t xml:space="preserve">Maintain the existing plantings; free of undesirable vegetation; throughout the remaining length of the project. </w:t>
      </w:r>
      <w:r>
        <w:rPr>
          <w:sz w:val="24"/>
          <w:szCs w:val="22"/>
        </w:rPr>
        <w:t xml:space="preserve"> Perform</w:t>
      </w:r>
      <w:r w:rsidRPr="008B43E1">
        <w:rPr>
          <w:sz w:val="24"/>
          <w:szCs w:val="22"/>
        </w:rPr>
        <w:t xml:space="preserve"> pruning of all existing plants according to correct and acceptable horticultural practice.</w:t>
      </w:r>
    </w:p>
    <w:p w:rsidR="008B43E1" w:rsidRDefault="008B43E1" w:rsidP="008B43E1">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8B43E1" w:rsidRPr="008B43E1" w:rsidRDefault="008B43E1" w:rsidP="008B43E1">
      <w:pPr>
        <w:widowControl w:val="0"/>
        <w:jc w:val="both"/>
        <w:rPr>
          <w:snapToGrid w:val="0"/>
          <w:sz w:val="24"/>
          <w:szCs w:val="24"/>
        </w:rPr>
      </w:pPr>
      <w:r w:rsidRPr="008B43E1">
        <w:rPr>
          <w:i/>
          <w:snapToGrid w:val="0"/>
          <w:sz w:val="24"/>
          <w:szCs w:val="24"/>
        </w:rPr>
        <w:t xml:space="preserve">Existing Plant Bed Clean-Up </w:t>
      </w:r>
      <w:r w:rsidRPr="008B43E1">
        <w:rPr>
          <w:snapToGrid w:val="0"/>
          <w:sz w:val="24"/>
          <w:szCs w:val="24"/>
        </w:rPr>
        <w:t>will be measured and paid as the actual number of square yards of land measured along the surface of the ground acceptably cleaned and maintained.  The above payment will be full compensation for all work covered by this section, including</w:t>
      </w:r>
      <w:r>
        <w:rPr>
          <w:snapToGrid w:val="0"/>
          <w:sz w:val="24"/>
          <w:szCs w:val="24"/>
        </w:rPr>
        <w:t>,</w:t>
      </w:r>
      <w:r w:rsidRPr="008B43E1">
        <w:rPr>
          <w:snapToGrid w:val="0"/>
          <w:sz w:val="24"/>
          <w:szCs w:val="24"/>
        </w:rPr>
        <w:t xml:space="preserve"> but not limited to</w:t>
      </w:r>
      <w:r>
        <w:rPr>
          <w:snapToGrid w:val="0"/>
          <w:sz w:val="24"/>
          <w:szCs w:val="24"/>
        </w:rPr>
        <w:t>,</w:t>
      </w:r>
      <w:r w:rsidRPr="008B43E1">
        <w:rPr>
          <w:snapToGrid w:val="0"/>
          <w:sz w:val="24"/>
          <w:szCs w:val="24"/>
        </w:rPr>
        <w:t xml:space="preserve"> removal of undesirable vegetation, herbicides, pruning, and mulching.</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8B43E1" w:rsidP="00FA0975">
            <w:pPr>
              <w:keepLines/>
              <w:rPr>
                <w:sz w:val="24"/>
              </w:rPr>
            </w:pPr>
            <w:r w:rsidRPr="00F17B71">
              <w:rPr>
                <w:snapToGrid w:val="0"/>
                <w:sz w:val="24"/>
                <w:szCs w:val="24"/>
              </w:rPr>
              <w:t>Existing Plant Bed Clean-Up</w:t>
            </w:r>
          </w:p>
        </w:tc>
        <w:tc>
          <w:tcPr>
            <w:tcW w:w="2700" w:type="dxa"/>
          </w:tcPr>
          <w:p w:rsidR="00FA0975" w:rsidRPr="00FA0975" w:rsidRDefault="008B43E1" w:rsidP="00FA0975">
            <w:pPr>
              <w:keepNext/>
              <w:keepLines/>
              <w:rPr>
                <w:sz w:val="24"/>
              </w:rPr>
            </w:pPr>
            <w:r>
              <w:rPr>
                <w:sz w:val="24"/>
              </w:rPr>
              <w:t>Square Yard</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3E1"/>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CONNECT-483-12</_dlc_DocId>
    <_dlc_DocIdUrl xmlns="16f00c2e-ac5c-418b-9f13-a0771dbd417d">
      <Url>https://connect.ncdot.gov/resources/Specifications/_layouts/DocIdRedir.aspx?ID=CONNECT-483-12</Url>
      <Description>CONNECT-483-12</Description>
    </_dlc_DocIdUrl>
    <URL xmlns="http://schemas.microsoft.com/sharepoint/v3">
      <Url xsi:nil="true"/>
      <Description xsi:nil="true"/>
    </URL>
    <Let_x0020_Date xmlns="18eea951-c1a4-4244-8cc7-be1efbfe7cb6">2013-03</Let_x0020_Date>
    <Provision_x0020_Number xmlns="18eea951-c1a4-4244-8cc7-be1efbfe7cb6" xsi:nil="true"/>
    <Provision xmlns="18eea951-c1a4-4244-8cc7-be1efbfe7cb6">Existing Plant Bed Clean-Up</Provision>
    <No_x002e_ xmlns="18eea951-c1a4-4244-8cc7-be1efbfe7cb6">SPD 16</No_x002e_>
    <Provision_x0020_Year xmlns="18eea951-c1a4-4244-8cc7-be1efbfe7cb6">2024 Standard Specifications</Provision_x0020_Year>
    <File_x0020_Category xmlns="18eea951-c1a4-4244-8cc7-be1efbfe7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591F770-8596-4BE2-AB99-A32C9EC06FA8}"/>
</file>

<file path=customXml/itemProps2.xml><?xml version="1.0" encoding="utf-8"?>
<ds:datastoreItem xmlns:ds="http://schemas.openxmlformats.org/officeDocument/2006/customXml" ds:itemID="{BCC7AD64-DA59-4D23-8911-EDE08C29BFCA}"/>
</file>

<file path=customXml/itemProps3.xml><?xml version="1.0" encoding="utf-8"?>
<ds:datastoreItem xmlns:ds="http://schemas.openxmlformats.org/officeDocument/2006/customXml" ds:itemID="{2AEE14F6-C822-4865-8474-1EB1353E6FF6}"/>
</file>

<file path=customXml/itemProps4.xml><?xml version="1.0" encoding="utf-8"?>
<ds:datastoreItem xmlns:ds="http://schemas.openxmlformats.org/officeDocument/2006/customXml" ds:itemID="{3E40ACE3-445D-4052-8FD8-FE8E569398D4}"/>
</file>

<file path=customXml/itemProps5.xml><?xml version="1.0" encoding="utf-8"?>
<ds:datastoreItem xmlns:ds="http://schemas.openxmlformats.org/officeDocument/2006/customXml" ds:itemID="{02454EC8-7FEE-44C6-B65B-502BF8638B2C}"/>
</file>

<file path=customXml/itemProps6.xml><?xml version="1.0" encoding="utf-8"?>
<ds:datastoreItem xmlns:ds="http://schemas.openxmlformats.org/officeDocument/2006/customXml" ds:itemID="{7F459232-A4B4-49E7-BF0A-8B46F197ED19}"/>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Natalie Roskam</cp:lastModifiedBy>
  <cp:revision>2</cp:revision>
  <cp:lastPrinted>2012-01-09T21:39:00Z</cp:lastPrinted>
  <dcterms:created xsi:type="dcterms:W3CDTF">2014-02-21T23:03:00Z</dcterms:created>
  <dcterms:modified xsi:type="dcterms:W3CDTF">2014-02-21T23:03:00Z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54c8767f-3a29-410b-8f61-b28072f65b21</vt:lpwstr>
  </property>
  <property fmtid="{D5CDD505-2E9C-101B-9397-08002B2CF9AE}" pid="3" name="ContentTypeId">
    <vt:lpwstr>0x01010070ACFB5EAD3B174A867EB7B9781782DF</vt:lpwstr>
  </property>
  <property fmtid="{D5CDD505-2E9C-101B-9397-08002B2CF9AE}" pid="4" name="Order">
    <vt:r8>1200</vt:r8>
  </property>
</Properties>
</file>